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85C" w:rsidRDefault="00336C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Supplemental Information</w:t>
      </w:r>
    </w:p>
    <w:p w:rsidR="006C085C" w:rsidRDefault="006C08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085C" w:rsidRDefault="00336CF6">
      <w:pPr>
        <w:kinsoku w:val="0"/>
        <w:adjustRightInd w:val="0"/>
        <w:snapToGrid w:val="0"/>
        <w:spacing w:after="240" w:line="480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spacing w:val="-8"/>
          <w:sz w:val="28"/>
          <w:szCs w:val="28"/>
        </w:rPr>
      </w:pPr>
      <w:r>
        <w:rPr>
          <w:rFonts w:ascii="Times New Roman" w:eastAsia="等线" w:hAnsi="Times New Roman" w:cs="Times New Roman" w:hint="eastAsia"/>
          <w:b/>
          <w:bCs/>
          <w:color w:val="000000" w:themeColor="text1"/>
          <w:spacing w:val="-8"/>
          <w:sz w:val="28"/>
          <w:szCs w:val="28"/>
        </w:rPr>
        <w:t>Effect of endogenous FGF21 deficiency on the inflammatory microenvironment of the retina</w:t>
      </w:r>
    </w:p>
    <w:p w:rsidR="006C085C" w:rsidRDefault="00336CF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3338830" cy="216789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5C" w:rsidRDefault="00336CF6" w:rsidP="00876728">
      <w:pPr>
        <w:spacing w:line="360" w:lineRule="auto"/>
        <w:jc w:val="left"/>
        <w:rPr>
          <w:rFonts w:ascii="Times New Roman" w:hAnsi="Times New Roman" w:cs="Times New Roman"/>
        </w:rPr>
      </w:pPr>
      <w:r w:rsidRPr="002A3C27">
        <w:rPr>
          <w:rFonts w:ascii="Times New Roman" w:hAnsi="Times New Roman" w:cs="Times New Roman" w:hint="eastAsia"/>
          <w:b/>
        </w:rPr>
        <w:t>Supplementary Fig</w:t>
      </w:r>
      <w:r w:rsidR="002A3C27" w:rsidRPr="002A3C27">
        <w:rPr>
          <w:rFonts w:ascii="Times New Roman" w:hAnsi="Times New Roman" w:cs="Times New Roman"/>
          <w:b/>
        </w:rPr>
        <w:t>.</w:t>
      </w:r>
      <w:r w:rsidRPr="002A3C27">
        <w:rPr>
          <w:rFonts w:ascii="Times New Roman" w:hAnsi="Times New Roman" w:cs="Times New Roman" w:hint="eastAsia"/>
          <w:b/>
        </w:rPr>
        <w:t xml:space="preserve"> 1 </w:t>
      </w:r>
      <w:r>
        <w:rPr>
          <w:rFonts w:ascii="Times New Roman" w:hAnsi="Times New Roman" w:cs="Times New Roman" w:hint="eastAsia"/>
        </w:rPr>
        <w:t>Total retinal thickness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A:</w:t>
      </w:r>
      <w:r w:rsidR="0087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WT mice; B:</w:t>
      </w:r>
      <w:r w:rsidR="0087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FGF21 KO mice; C:</w:t>
      </w:r>
      <w:r w:rsidR="0087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WT diabetic mice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D:</w:t>
      </w:r>
      <w:r w:rsidR="0087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FGF21 KO diabetic mice; E: WT AMD mice; F:</w:t>
      </w:r>
      <w:r w:rsidR="0087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FG</w:t>
      </w:r>
      <w:bookmarkStart w:id="0" w:name="_GoBack"/>
      <w:bookmarkEnd w:id="0"/>
      <w:r>
        <w:rPr>
          <w:rFonts w:ascii="Times New Roman" w:hAnsi="Times New Roman" w:cs="Times New Roman" w:hint="eastAsia"/>
        </w:rPr>
        <w:t>F21 KO AMD mice.</w:t>
      </w:r>
      <w:r w:rsidR="0087672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There</w:t>
      </w:r>
      <w:proofErr w:type="gramEnd"/>
      <w:r>
        <w:rPr>
          <w:rFonts w:ascii="Times New Roman" w:hAnsi="Times New Roman" w:cs="Times New Roman" w:hint="eastAsia"/>
        </w:rPr>
        <w:t xml:space="preserve"> were significant differences between groups with different letters (P&lt;0.05, Tukey multiple comparison test). The same letter means no significant difference.</w:t>
      </w:r>
    </w:p>
    <w:p w:rsidR="006C085C" w:rsidRDefault="006C085C">
      <w:pPr>
        <w:spacing w:line="360" w:lineRule="auto"/>
        <w:rPr>
          <w:rFonts w:ascii="Times New Roman" w:hAnsi="Times New Roman" w:cs="Times New Roman"/>
        </w:rPr>
      </w:pPr>
    </w:p>
    <w:sectPr w:rsidR="006C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9C8" w:rsidRDefault="006C79C8" w:rsidP="002A3C27">
      <w:r>
        <w:separator/>
      </w:r>
    </w:p>
  </w:endnote>
  <w:endnote w:type="continuationSeparator" w:id="0">
    <w:p w:rsidR="006C79C8" w:rsidRDefault="006C79C8" w:rsidP="002A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9C8" w:rsidRDefault="006C79C8" w:rsidP="002A3C27">
      <w:r>
        <w:separator/>
      </w:r>
    </w:p>
  </w:footnote>
  <w:footnote w:type="continuationSeparator" w:id="0">
    <w:p w:rsidR="006C79C8" w:rsidRDefault="006C79C8" w:rsidP="002A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CE0916"/>
    <w:rsid w:val="000832F6"/>
    <w:rsid w:val="002A3C27"/>
    <w:rsid w:val="00336CF6"/>
    <w:rsid w:val="006C085C"/>
    <w:rsid w:val="006C79C8"/>
    <w:rsid w:val="00876728"/>
    <w:rsid w:val="00967529"/>
    <w:rsid w:val="01255120"/>
    <w:rsid w:val="0777638D"/>
    <w:rsid w:val="08B60D54"/>
    <w:rsid w:val="0C2F3D48"/>
    <w:rsid w:val="0D2C7836"/>
    <w:rsid w:val="11252483"/>
    <w:rsid w:val="11D03BDA"/>
    <w:rsid w:val="14CD2CB9"/>
    <w:rsid w:val="199B718A"/>
    <w:rsid w:val="25AA1ED9"/>
    <w:rsid w:val="2F0A4FBE"/>
    <w:rsid w:val="307849BD"/>
    <w:rsid w:val="35843E04"/>
    <w:rsid w:val="36932551"/>
    <w:rsid w:val="369D6867"/>
    <w:rsid w:val="37E77886"/>
    <w:rsid w:val="38A25766"/>
    <w:rsid w:val="3AEC222F"/>
    <w:rsid w:val="3B9B1226"/>
    <w:rsid w:val="3E832EAB"/>
    <w:rsid w:val="3EB968CD"/>
    <w:rsid w:val="428E0070"/>
    <w:rsid w:val="43BC2F56"/>
    <w:rsid w:val="45AA51C1"/>
    <w:rsid w:val="49830203"/>
    <w:rsid w:val="4C0D0258"/>
    <w:rsid w:val="4F7B48BD"/>
    <w:rsid w:val="575F1347"/>
    <w:rsid w:val="58F7780E"/>
    <w:rsid w:val="59CF2FF0"/>
    <w:rsid w:val="63402869"/>
    <w:rsid w:val="640146EE"/>
    <w:rsid w:val="64B475EB"/>
    <w:rsid w:val="66F81962"/>
    <w:rsid w:val="6C873C29"/>
    <w:rsid w:val="6DCA5B51"/>
    <w:rsid w:val="6EA13F6B"/>
    <w:rsid w:val="72C32511"/>
    <w:rsid w:val="74CE0916"/>
    <w:rsid w:val="753D7A2F"/>
    <w:rsid w:val="76770005"/>
    <w:rsid w:val="7E9711CE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DAA1D8"/>
  <w15:docId w15:val="{53FEA958-B460-41AD-B999-227FBCE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作者信息"/>
    <w:basedOn w:val="a"/>
    <w:semiHidden/>
    <w:qFormat/>
    <w:pPr>
      <w:adjustRightInd w:val="0"/>
      <w:snapToGrid w:val="0"/>
      <w:spacing w:after="240" w:line="288" w:lineRule="auto"/>
    </w:pPr>
  </w:style>
  <w:style w:type="paragraph" w:styleId="a5">
    <w:name w:val="header"/>
    <w:basedOn w:val="a"/>
    <w:link w:val="a6"/>
    <w:rsid w:val="002A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A3C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A3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A3C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Huiting</dc:creator>
  <cp:lastModifiedBy>Molly</cp:lastModifiedBy>
  <cp:revision>15</cp:revision>
  <dcterms:created xsi:type="dcterms:W3CDTF">2025-06-12T12:40:00Z</dcterms:created>
  <dcterms:modified xsi:type="dcterms:W3CDTF">2026-04-09T08:39:00Z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327235AC35E440CDBE98C2E9A83CDCA0_13</vt:lpwstr>
  </property>
  <property fmtid="{D5CDD505-2E9C-101B-9397-08002B2CF9AE}" pid="4" name="KSOTemplateDocerSaveRecord">
    <vt:lpwstr>eyJoZGlkIjoiZDIxMmVhZDY4NjUxZWRkNWU4OTRiZjk5ZmRlNTBmZTYiLCJ1c2VySWQiOiIxNjkyNjA5Mzc5In0=</vt:lpwstr>
  </property>
</Properties>
</file>